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CF" w:rsidRDefault="008836CF" w:rsidP="008836CF">
      <w:pPr>
        <w:jc w:val="center"/>
        <w:outlineLvl w:val="0"/>
        <w:rPr>
          <w:b/>
        </w:rPr>
      </w:pPr>
      <w:r>
        <w:rPr>
          <w:b/>
        </w:rPr>
        <w:t>РОССИЙСКАЯ ФЕДЕРАЦИЯ</w:t>
      </w:r>
    </w:p>
    <w:p w:rsidR="008836CF" w:rsidRDefault="008836CF" w:rsidP="008836CF">
      <w:pPr>
        <w:jc w:val="center"/>
        <w:rPr>
          <w:b/>
        </w:rPr>
      </w:pPr>
      <w:r>
        <w:rPr>
          <w:b/>
        </w:rPr>
        <w:t>ИРКУТСКАЯ ОБЛАСТЬ</w:t>
      </w:r>
    </w:p>
    <w:p w:rsidR="008836CF" w:rsidRDefault="008836CF" w:rsidP="008836CF">
      <w:pPr>
        <w:jc w:val="center"/>
        <w:rPr>
          <w:b/>
        </w:rPr>
      </w:pPr>
      <w:r>
        <w:rPr>
          <w:b/>
        </w:rPr>
        <w:t>КИРЕНСКИЙ РАЙОН</w:t>
      </w:r>
    </w:p>
    <w:p w:rsidR="008836CF" w:rsidRDefault="008836CF" w:rsidP="008836CF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836CF" w:rsidRDefault="008836CF" w:rsidP="008836CF">
      <w:pPr>
        <w:jc w:val="center"/>
        <w:outlineLvl w:val="0"/>
      </w:pPr>
      <w:r>
        <w:t>АДМИНИСТРАЦИЯ</w:t>
      </w:r>
    </w:p>
    <w:p w:rsidR="008836CF" w:rsidRDefault="008836CF" w:rsidP="008836CF">
      <w:pPr>
        <w:jc w:val="center"/>
      </w:pPr>
      <w:r>
        <w:t>Макаровского сельского поселения</w:t>
      </w:r>
    </w:p>
    <w:p w:rsidR="008836CF" w:rsidRDefault="008836CF" w:rsidP="008836CF">
      <w:pPr>
        <w:jc w:val="center"/>
        <w:outlineLvl w:val="0"/>
        <w:rPr>
          <w:b/>
        </w:rPr>
      </w:pPr>
      <w:r>
        <w:rPr>
          <w:b/>
        </w:rPr>
        <w:t>Постановление № 30</w:t>
      </w:r>
    </w:p>
    <w:p w:rsidR="008836CF" w:rsidRDefault="008836CF" w:rsidP="008836CF">
      <w:pPr>
        <w:spacing w:line="360" w:lineRule="auto"/>
      </w:pPr>
    </w:p>
    <w:p w:rsidR="008836CF" w:rsidRDefault="008836CF" w:rsidP="008836CF">
      <w:pPr>
        <w:spacing w:line="360" w:lineRule="auto"/>
        <w:rPr>
          <w:b/>
        </w:rPr>
      </w:pPr>
      <w:r>
        <w:t>« 07 » августа  2020</w:t>
      </w:r>
      <w:r>
        <w:rPr>
          <w:b/>
        </w:rPr>
        <w:t xml:space="preserve">                                                                                          </w:t>
      </w:r>
      <w:r>
        <w:t>с. Макарово</w:t>
      </w:r>
      <w:r>
        <w:rPr>
          <w:b/>
        </w:rPr>
        <w:t xml:space="preserve"> </w:t>
      </w: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outlineLvl w:val="0"/>
      </w:pP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Об утверждении Порядка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Макаровского муниципального образования </w:t>
      </w: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outlineLvl w:val="0"/>
      </w:pP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jc w:val="both"/>
        <w:outlineLvl w:val="0"/>
        <w:rPr>
          <w:sz w:val="32"/>
          <w:szCs w:val="32"/>
        </w:rPr>
      </w:pPr>
      <w:r>
        <w:t xml:space="preserve">В целях исполнения требований Закона Российской Федерации 21.02.1992 № 2395-1 «О недрах»,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 контроля (надзора) и муниципального контроля», администрация Макаровского муниципального образования  </w:t>
      </w:r>
      <w:r>
        <w:rPr>
          <w:b/>
        </w:rPr>
        <w:t>п о с т а н о в л я е т</w:t>
      </w:r>
      <w:r>
        <w:t xml:space="preserve"> </w:t>
      </w: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ind w:firstLine="709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ind w:firstLine="709"/>
        <w:jc w:val="both"/>
        <w:outlineLvl w:val="0"/>
      </w:pPr>
      <w:r>
        <w:t>1. Утвердить Порядок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Макаровского муниципального образования.</w:t>
      </w:r>
    </w:p>
    <w:p w:rsidR="008836CF" w:rsidRDefault="008836CF" w:rsidP="008836C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 w:cs="Times New Roman"/>
          <w:sz w:val="24"/>
          <w:szCs w:val="24"/>
        </w:rPr>
        <w:t>) в информационно- телекоммуникационной сети «Интернет»</w:t>
      </w:r>
    </w:p>
    <w:p w:rsidR="008836CF" w:rsidRDefault="008836CF" w:rsidP="008836C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8836CF" w:rsidRDefault="008836CF" w:rsidP="008836C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36CF" w:rsidRDefault="008836CF" w:rsidP="008836CF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</w:p>
    <w:p w:rsidR="008836CF" w:rsidRDefault="008836CF" w:rsidP="008836CF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</w:p>
    <w:p w:rsidR="008836CF" w:rsidRDefault="008836CF" w:rsidP="008836CF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</w:p>
    <w:p w:rsidR="008836CF" w:rsidRDefault="008836CF" w:rsidP="008836CF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Макаровского</w:t>
      </w:r>
    </w:p>
    <w:p w:rsidR="008836CF" w:rsidRDefault="008836CF" w:rsidP="008836CF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         _______________ О.В.Ярыгина</w:t>
      </w:r>
    </w:p>
    <w:p w:rsidR="008836CF" w:rsidRDefault="008836CF" w:rsidP="008836CF"/>
    <w:p w:rsidR="008836CF" w:rsidRDefault="008836CF" w:rsidP="008836CF">
      <w:pPr>
        <w:pStyle w:val="a4"/>
      </w:pPr>
    </w:p>
    <w:p w:rsidR="008836CF" w:rsidRDefault="008836CF" w:rsidP="008836CF">
      <w:pPr>
        <w:rPr>
          <w:sz w:val="28"/>
          <w:szCs w:val="28"/>
        </w:rPr>
      </w:pPr>
    </w:p>
    <w:p w:rsidR="008836CF" w:rsidRDefault="008836CF" w:rsidP="008836CF">
      <w:pPr>
        <w:widowControl w:val="0"/>
        <w:tabs>
          <w:tab w:val="left" w:pos="2625"/>
          <w:tab w:val="right" w:pos="9071"/>
        </w:tabs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8"/>
          <w:szCs w:val="28"/>
        </w:rPr>
      </w:pPr>
      <w:r>
        <w:t xml:space="preserve"> </w:t>
      </w:r>
      <w:r>
        <w:rPr>
          <w:sz w:val="32"/>
          <w:szCs w:val="32"/>
        </w:rPr>
        <w:t xml:space="preserve">                         </w:t>
      </w:r>
    </w:p>
    <w:p w:rsidR="008836CF" w:rsidRDefault="008836CF" w:rsidP="008836CF">
      <w:pPr>
        <w:shd w:val="clear" w:color="auto" w:fill="FFFFFF"/>
        <w:ind w:firstLine="300"/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8836CF" w:rsidRDefault="008836CF" w:rsidP="008836CF">
      <w:pPr>
        <w:shd w:val="clear" w:color="auto" w:fill="FFFFFF"/>
        <w:ind w:firstLine="300"/>
        <w:jc w:val="both"/>
        <w:rPr>
          <w:color w:val="000000"/>
        </w:rPr>
      </w:pPr>
      <w:r>
        <w:rPr>
          <w:color w:val="000000"/>
        </w:rPr>
        <w:t> </w:t>
      </w: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</w:p>
    <w:p w:rsidR="008836CF" w:rsidRDefault="008836CF" w:rsidP="008836CF">
      <w:pPr>
        <w:shd w:val="clear" w:color="auto" w:fill="FFFFFF"/>
        <w:ind w:firstLine="300"/>
        <w:jc w:val="right"/>
      </w:pPr>
      <w:r>
        <w:t xml:space="preserve">Приложение </w:t>
      </w:r>
    </w:p>
    <w:p w:rsidR="008836CF" w:rsidRDefault="008836CF" w:rsidP="008836CF">
      <w:pPr>
        <w:shd w:val="clear" w:color="auto" w:fill="FFFFFF"/>
        <w:ind w:firstLine="300"/>
        <w:jc w:val="right"/>
      </w:pPr>
      <w:r>
        <w:t>к постановлению Администрации</w:t>
      </w:r>
    </w:p>
    <w:p w:rsidR="008836CF" w:rsidRDefault="008836CF" w:rsidP="008836CF">
      <w:pPr>
        <w:shd w:val="clear" w:color="auto" w:fill="FFFFFF"/>
        <w:ind w:firstLine="300"/>
        <w:jc w:val="right"/>
      </w:pPr>
      <w:r>
        <w:t xml:space="preserve"> Макаровского муниципального образования </w:t>
      </w:r>
    </w:p>
    <w:p w:rsidR="008836CF" w:rsidRDefault="008836CF" w:rsidP="008836CF">
      <w:pPr>
        <w:shd w:val="clear" w:color="auto" w:fill="FFFFFF"/>
        <w:ind w:firstLine="300"/>
        <w:jc w:val="right"/>
        <w:rPr>
          <w:b/>
          <w:color w:val="000000"/>
        </w:rPr>
      </w:pPr>
      <w:r>
        <w:t xml:space="preserve">от 07.08.2020 г. № 30 </w:t>
      </w: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Порядок</w:t>
      </w: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осуществления муниципального контроля за использованием</w:t>
      </w:r>
    </w:p>
    <w:p w:rsidR="008836CF" w:rsidRDefault="008836CF" w:rsidP="008836CF">
      <w:pPr>
        <w:shd w:val="clear" w:color="auto" w:fill="FFFFFF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Макаровского муниципального образования</w:t>
      </w:r>
    </w:p>
    <w:p w:rsidR="008836CF" w:rsidRDefault="008836CF" w:rsidP="008836CF">
      <w:pPr>
        <w:shd w:val="clear" w:color="auto" w:fill="FFFFFF"/>
        <w:ind w:firstLine="300"/>
        <w:jc w:val="both"/>
        <w:rPr>
          <w:color w:val="000000"/>
        </w:rPr>
      </w:pPr>
      <w:r>
        <w:rPr>
          <w:color w:val="000000"/>
        </w:rPr>
        <w:t> </w:t>
      </w:r>
    </w:p>
    <w:p w:rsidR="008836CF" w:rsidRDefault="008836CF" w:rsidP="008836CF">
      <w:pPr>
        <w:shd w:val="clear" w:color="auto" w:fill="FFFFFF"/>
        <w:ind w:firstLine="300"/>
        <w:jc w:val="both"/>
        <w:rPr>
          <w:b/>
          <w:color w:val="000000"/>
        </w:rPr>
      </w:pPr>
      <w:r>
        <w:rPr>
          <w:b/>
          <w:color w:val="000000"/>
        </w:rPr>
        <w:t>1. Общие положения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>1. Настоящее Порядок разработан в соответствии Федеральным законом от 06.10.2003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 № 294-ФЗ), Законом Российской Федерации 21.02.1992 № 2395-1 "О недрах" и устанавливает порядок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Макаровского муниципального образования (далее - муниципальный контроль).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>2. Предметом муниципального контроля является проверка соблюдения юридическими лицами и индивидуальными предпринимателями (далее - субъекты контроля), обязательных требований, установленных законодательством Российской Федерации, законодательством Иркутской области в 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(далее - обязательные требования).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3. Целью муниципального контроля является предупреждение, выявление и пресечение нарушений обязательных требований субъектами контроля.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4. Органом, уполномоченным на осуществление муниципального контроля, является Администрация Макаровского муниципального образования (далее – орган муниципального контроля).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5. Должностными лицами органа муниципального контроля, уполномоченными на осуществление муниципального контроля (далее - уполномоченные лица) являются: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1) глава Администрации Макаровского муниципального образования - руководитель органа муниципального контроля;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>2) специалисты администрации Макаровского муниципального образования уполномоченные на участие в муниципальном контроле в соответствии с распоряжением руководителя органа муниципального контроля.</w:t>
      </w:r>
    </w:p>
    <w:p w:rsidR="008836CF" w:rsidRDefault="008836CF" w:rsidP="008836CF">
      <w:pPr>
        <w:shd w:val="clear" w:color="auto" w:fill="FFFFFF"/>
        <w:ind w:firstLine="300"/>
        <w:jc w:val="both"/>
      </w:pPr>
    </w:p>
    <w:p w:rsidR="008836CF" w:rsidRDefault="008836CF" w:rsidP="008836CF">
      <w:pPr>
        <w:shd w:val="clear" w:color="auto" w:fill="FFFFFF"/>
        <w:ind w:firstLine="300"/>
        <w:jc w:val="both"/>
        <w:rPr>
          <w:b/>
        </w:rPr>
      </w:pPr>
      <w:r>
        <w:rPr>
          <w:b/>
        </w:rPr>
        <w:t xml:space="preserve">2. Полномочия органа муниципального контроля 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6. При осуществлении муниципального контроля уполномоченные лица органа муниципального контроля обладают следующими полномочиями: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1) вправе запрашивать на основании письменных мотивированных запросов у органов государственной власти, органов местного самоуправления, а также у субъектов контроля, информацию и документы, которые необходимы для проведения проверки;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2) вправе привлекать к проведению проверок экспертов, экспертные организации, не состоящие в гражданско-правовых и трудовых отношениях с субъектами контроля в отношении которых проводится проверка, и не являющиеся аффинированными лицами проверяемых лиц.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lastRenderedPageBreak/>
        <w:t xml:space="preserve">3) вправе беспрепятственно по предъявлении служебного удостоверения и копии распоряжения о назначении проверки посещать и обследовать используемые субъектом контроля при осуществлении хозяйственной и иной деятельности территории, здания, помещения, сооружения;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4) вправе выдавать субъектам контроля предписания об устранении выявленных нарушений и (или) о проведении мероприятий по предотвращению причинения вреда жизни, здоровью людей, вреда животным, растениям, окружающей среде, предупреждению возникновения чрезвычайных ситуаций природного и техногенного характера; </w:t>
      </w:r>
    </w:p>
    <w:p w:rsidR="008836CF" w:rsidRDefault="008836CF" w:rsidP="008836CF">
      <w:pPr>
        <w:shd w:val="clear" w:color="auto" w:fill="FFFFFF"/>
        <w:ind w:firstLine="300"/>
        <w:jc w:val="both"/>
      </w:pPr>
      <w:r>
        <w:t xml:space="preserve">5) вправе составлять протоколы об административных правонарушениях в порядке, установленном законодательством об административных правонарушениях; </w:t>
      </w:r>
    </w:p>
    <w:p w:rsidR="008836CF" w:rsidRDefault="008836CF" w:rsidP="008836CF">
      <w:pPr>
        <w:shd w:val="clear" w:color="auto" w:fill="FFFFFF"/>
        <w:ind w:firstLine="300"/>
        <w:jc w:val="both"/>
        <w:rPr>
          <w:color w:val="000000"/>
        </w:rPr>
      </w:pPr>
      <w:r>
        <w:t>6) вправе направлять в органы государственной власти, к компетенции которого относится составление протоколов об административных правонарушениях или решение вопроса о возбуждении уголовного дела, материалов проверки связанных с нарушением обязательных требований, за которые законодательством Российской Федерации предусмотрена уголовная или административная ответственность</w:t>
      </w:r>
    </w:p>
    <w:p w:rsidR="008836CF" w:rsidRDefault="008836CF" w:rsidP="008836CF">
      <w:pPr>
        <w:shd w:val="clear" w:color="auto" w:fill="FFFFFF"/>
        <w:ind w:firstLine="300"/>
        <w:jc w:val="both"/>
        <w:rPr>
          <w:color w:val="000000"/>
        </w:rPr>
      </w:pPr>
      <w:r>
        <w:rPr>
          <w:color w:val="000000"/>
        </w:rPr>
        <w:t> 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  <w:rPr>
          <w:b/>
        </w:rPr>
      </w:pPr>
      <w:r>
        <w:rPr>
          <w:b/>
        </w:rPr>
        <w:t xml:space="preserve">3. Функции и порядок деятельности органа муниципального контроля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7. К функциям органа муниципального контроля относится осуществление муниципального контроля посредством: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1) проведения плановых и внеплановых проверок соблюдения субъектами контроля обязательных требований (далее - проверки);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2) проведения мероприятий по контролю, при которых не требуется взаимодействие органа муниципального контроля с субъектами контроля (далее - мероприятия по контролю без взаимодействия с субъектами контроля);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3) проведение мероприятий, направленных на профилактику нарушений обязательных требований.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8. Муниципальный контроль в отношении субъектов контроля осуществляется в порядке, установленном Федеральным законом № 294-ФЗ.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9. Основания для проведения плановых и внеплановых проверок, сроки и последовательность проведения административных процедур при осуществлении плановых и внеплановых проверок, включая порядок уведомления субъекта контроля о проведении проверки, устанавливаются соответствующим административным регламентам осуществления муниципального контроля.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10. Информация о проверках субъектов контроля вносится в единый реестр проверок в соответствии с Правилами формирования и ведения единого реестра проверок, утвержденными постановлением Правительства Российской Федерации от 28.04.2015 № 415.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11. Мероприятия по контролю без взаимодействия с субъектами контроля, осуществляются в форме наблюдения за соблюдением обязательных требований, посредством анализа информации о деятельности либо действиях субъекта контроля, которая может быть получена (в том числе в рамках межведомственного информационного взаимодействия) органом муниципального контроля без возложения на субъекты контроля обязанностей, не предусмотренных федеральными законами и принятыми в соответствии с ними иными нормативными правовыми актами Российской Федерации;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12. Мероприятия по контролю без взаимодействия с субъектами контроля проводятся уполномоченными лицами органа муниципального контроля в пределах своей компетенции на основании заданий на проведение таких мероприятий, утверждаемых руководителем органа муниципального контроля.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13. Порядок оформления и содержание заданий указанных в пункте 12 настоящего Порядка, порядок оформления уполномоченными лицами органа муниципального </w:t>
      </w:r>
      <w:r>
        <w:lastRenderedPageBreak/>
        <w:t xml:space="preserve">контроля результатов мероприятий по контролю без взаимодействия с субъектами контроля устанавливается муниципальным правовым актом.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14. В случае выявления при проведении мероприятий по контролю без взаимодействия с субъектами контроля нарушений обязательных требований, уполномоченные лица принимают в пределах своей компетенции меры по пресечению таких нарушений, а так же направляют в письменной форме руководителю органа муниципального контроля мотивированное представление с информацией о выявленных нарушениях для принятия решения о назначении внеплановой проверки субъекта контроля по основаниям, указанным в пункте 2 части 2 статьи 10 Федерального закона № 294-ФЗ.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>15. В случае получения в ходе проведения мероприятий по контролю без взаимодействия с субъектами контроля сведений о готовящихся нарушениях или признаков нарушения обязательных требований указанных в частях 5 - 7 статьи 8.2 Федерального закона № 294-ФЗ, орган муниципального контроля направляет субъекту контроля предостережение о недопустимости нарушения обязательных требований.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16. В целях предупреждения нарушений субъектами контроля обязательных требований, устранения причин, факторов и условий, способствующих нарушениям обязательных требований, орган муниципального контроля осуществляет мероприятия по профилактике нарушений обязательных требований в соответствии с ежегодно утверждаемой распоряжением органа муниципального контроля программой профилактики нарушений.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17. В целях профилактики нарушений обязательных требований орган муниципального контроля: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>1) обеспечивает размещение на 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>2) осуществляет информирование субъектов контроля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>3) обеспечивают регулярное (не реже одного раза в год) обобщение практики осуществления муниципального контроля и размещение на официальном сайте администрации Киренского муниципального района в разделе «Поселения района» (</w:t>
      </w:r>
      <w:hyperlink r:id="rId6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субъектами контроля в целях недопущения таких нарушений;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4) выдают предостережения о недопустимости нарушения обязательных требований в соответствии с частями 5 - 7 статьи 8.2 Федерального закона № 294-ФЗ, если иной порядок не установлен федеральным законом.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18. Ежегодно орган муниципального контроля в порядке, установленном Правилами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Российской </w:t>
      </w:r>
      <w:r>
        <w:lastRenderedPageBreak/>
        <w:t>Федерации от 05.04.2010 № 215 представляет доклад об осуществлении муниципального контроля и об эффективности такого контроля исполнительному органу государственной власти Иркутской области, ответственному за подготовку в установленном порядке докладов об осуществлении государственного контроля (надзора), муниципального контроля.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</w:p>
    <w:p w:rsidR="008836CF" w:rsidRDefault="008836CF" w:rsidP="008836CF">
      <w:pPr>
        <w:tabs>
          <w:tab w:val="left" w:pos="1172"/>
          <w:tab w:val="center" w:pos="4535"/>
        </w:tabs>
        <w:jc w:val="both"/>
        <w:rPr>
          <w:b/>
        </w:rPr>
      </w:pPr>
      <w:r>
        <w:rPr>
          <w:b/>
        </w:rPr>
        <w:t xml:space="preserve">4. Ответственность уполномоченных органов муниципального контроля при проведении проверки 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>19. Орган муниципального контроля и уполномоченные лица в случае ненадлежащего исполнения соответственно функций, служебных обязанностей, совершения противоправных действий (бездействия) при проведении проверки несут ответственность в соответствии с законодательством Российской Федерации.</w:t>
      </w:r>
    </w:p>
    <w:p w:rsidR="008836CF" w:rsidRDefault="008836CF" w:rsidP="008836CF">
      <w:pPr>
        <w:tabs>
          <w:tab w:val="left" w:pos="1172"/>
          <w:tab w:val="center" w:pos="4535"/>
        </w:tabs>
        <w:jc w:val="both"/>
      </w:pPr>
      <w:r>
        <w:t xml:space="preserve">20. Орган муниципального контроля осуществляет контроль за исполнением уполномоченными лицами служебных обязанностей, ведет учет случаев ненадлежащего исполнения уполномоченными лицами служебных обязанностей, проводит соответствующие служебные проверки и принимает в соответствии с законодательством Российской Федерации меры в отношении таких уполномоченных лиц. </w:t>
      </w:r>
    </w:p>
    <w:p w:rsidR="008836CF" w:rsidRDefault="008836CF" w:rsidP="008836CF">
      <w:r>
        <w:t>21. О мерах, принятых в отношении виновных в нарушении законодательства Российской Федерации уполномоченных лиц, в течение десяти рабочих дней со дня принятия таких мер орган муниципального контроля обязан сообщить в письменной форме субъекту проверки, права и (или) законные интересы которых нарушены</w:t>
      </w:r>
    </w:p>
    <w:p w:rsidR="00F5037A" w:rsidRDefault="00F5037A"/>
    <w:sectPr w:rsidR="00F5037A" w:rsidSect="00F50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36CF"/>
    <w:rsid w:val="008836CF"/>
    <w:rsid w:val="00F5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6CF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8836CF"/>
    <w:pPr>
      <w:jc w:val="both"/>
    </w:pPr>
  </w:style>
  <w:style w:type="character" w:customStyle="1" w:styleId="a5">
    <w:name w:val="Основной текст Знак"/>
    <w:basedOn w:val="a0"/>
    <w:link w:val="a4"/>
    <w:semiHidden/>
    <w:rsid w:val="008836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8836CF"/>
  </w:style>
  <w:style w:type="paragraph" w:styleId="a7">
    <w:name w:val="No Spacing"/>
    <w:link w:val="a6"/>
    <w:uiPriority w:val="1"/>
    <w:qFormat/>
    <w:rsid w:val="008836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2045</Words>
  <Characters>11663</Characters>
  <Application>Microsoft Office Word</Application>
  <DocSecurity>0</DocSecurity>
  <Lines>97</Lines>
  <Paragraphs>27</Paragraphs>
  <ScaleCrop>false</ScaleCrop>
  <Company/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2020-08-07T01:18:00Z</dcterms:created>
  <dcterms:modified xsi:type="dcterms:W3CDTF">2020-08-07T01:18:00Z</dcterms:modified>
</cp:coreProperties>
</file>